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839EF" w14:textId="77777777" w:rsidR="008213C6" w:rsidRDefault="00F05FEE" w:rsidP="00F05FE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32"/>
          <w:szCs w:val="32"/>
        </w:rPr>
      </w:pPr>
      <w:r>
        <w:rPr>
          <w:rFonts w:ascii="Segoe UI" w:hAnsi="Segoe UI" w:cs="Segoe UI"/>
          <w:b/>
          <w:bCs/>
          <w:color w:val="000000"/>
          <w:sz w:val="32"/>
          <w:szCs w:val="32"/>
        </w:rPr>
        <w:t>Odborný posudek k ž</w:t>
      </w:r>
      <w:r w:rsidR="00A8410D" w:rsidRPr="00761F7B">
        <w:rPr>
          <w:rFonts w:ascii="Segoe UI" w:hAnsi="Segoe UI" w:cs="Segoe UI"/>
          <w:b/>
          <w:bCs/>
          <w:color w:val="000000"/>
          <w:sz w:val="32"/>
          <w:szCs w:val="32"/>
        </w:rPr>
        <w:t>ádost</w:t>
      </w:r>
      <w:r>
        <w:rPr>
          <w:rFonts w:ascii="Segoe UI" w:hAnsi="Segoe UI" w:cs="Segoe UI"/>
          <w:b/>
          <w:bCs/>
          <w:color w:val="000000"/>
          <w:sz w:val="32"/>
          <w:szCs w:val="32"/>
        </w:rPr>
        <w:t xml:space="preserve">i o </w:t>
      </w:r>
      <w:r w:rsidRPr="00F05FEE">
        <w:rPr>
          <w:rFonts w:ascii="Segoe UI" w:hAnsi="Segoe UI" w:cs="Segoe UI"/>
          <w:b/>
          <w:bCs/>
          <w:color w:val="000000"/>
          <w:sz w:val="32"/>
          <w:szCs w:val="32"/>
        </w:rPr>
        <w:t xml:space="preserve">podporu ze SFŽP ČR podle podmínek Národního programu Životní prostředí </w:t>
      </w:r>
    </w:p>
    <w:p w14:paraId="08C3418C" w14:textId="77777777" w:rsidR="00F05FEE" w:rsidRPr="00761F7B" w:rsidRDefault="00F05FEE" w:rsidP="00F05FEE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476"/>
        <w:gridCol w:w="5586"/>
      </w:tblGrid>
      <w:tr w:rsidR="00D54757" w:rsidRPr="00C604CD" w14:paraId="4802F868" w14:textId="77777777" w:rsidTr="002D38EE">
        <w:trPr>
          <w:trHeight w:val="454"/>
        </w:trPr>
        <w:tc>
          <w:tcPr>
            <w:tcW w:w="3476" w:type="dxa"/>
            <w:vAlign w:val="center"/>
          </w:tcPr>
          <w:p w14:paraId="45B6426B" w14:textId="77777777" w:rsidR="00D54757" w:rsidRPr="00A31AC4" w:rsidRDefault="00D54757" w:rsidP="008226E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>Název projektu</w:t>
            </w:r>
          </w:p>
        </w:tc>
        <w:tc>
          <w:tcPr>
            <w:tcW w:w="5586" w:type="dxa"/>
            <w:shd w:val="clear" w:color="auto" w:fill="CCFFCC"/>
            <w:vAlign w:val="center"/>
          </w:tcPr>
          <w:p w14:paraId="7C1EE34D" w14:textId="77777777" w:rsidR="00D54757" w:rsidRPr="00A31AC4" w:rsidRDefault="00D54757" w:rsidP="008226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54757" w:rsidRPr="00C604CD" w14:paraId="05EA958A" w14:textId="77777777" w:rsidTr="002D38EE">
        <w:trPr>
          <w:trHeight w:val="454"/>
        </w:trPr>
        <w:tc>
          <w:tcPr>
            <w:tcW w:w="3476" w:type="dxa"/>
            <w:vAlign w:val="center"/>
          </w:tcPr>
          <w:p w14:paraId="35009C4D" w14:textId="77777777" w:rsidR="00D54757" w:rsidRPr="00A31AC4" w:rsidRDefault="00F05FEE" w:rsidP="008226E9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Žadatel</w:t>
            </w:r>
          </w:p>
        </w:tc>
        <w:tc>
          <w:tcPr>
            <w:tcW w:w="5586" w:type="dxa"/>
            <w:shd w:val="clear" w:color="auto" w:fill="CCFFCC"/>
            <w:vAlign w:val="center"/>
          </w:tcPr>
          <w:p w14:paraId="73790CBD" w14:textId="77777777" w:rsidR="00D54757" w:rsidRPr="00A31AC4" w:rsidRDefault="00D54757" w:rsidP="008226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54757" w:rsidRPr="00C604CD" w14:paraId="5C0AD345" w14:textId="77777777" w:rsidTr="002D38EE">
        <w:trPr>
          <w:trHeight w:val="454"/>
        </w:trPr>
        <w:tc>
          <w:tcPr>
            <w:tcW w:w="3476" w:type="dxa"/>
            <w:vAlign w:val="center"/>
          </w:tcPr>
          <w:p w14:paraId="137791BF" w14:textId="77777777" w:rsidR="00D54757" w:rsidRPr="00A31AC4" w:rsidRDefault="00D54757" w:rsidP="00F05FEE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A31AC4">
              <w:rPr>
                <w:rFonts w:ascii="Segoe UI" w:hAnsi="Segoe UI" w:cs="Segoe UI"/>
                <w:b/>
                <w:sz w:val="20"/>
                <w:szCs w:val="20"/>
              </w:rPr>
              <w:t xml:space="preserve">Adresa </w:t>
            </w:r>
            <w:r w:rsidR="00F05FEE">
              <w:rPr>
                <w:rFonts w:ascii="Segoe UI" w:hAnsi="Segoe UI" w:cs="Segoe UI"/>
                <w:b/>
                <w:sz w:val="20"/>
                <w:szCs w:val="20"/>
              </w:rPr>
              <w:t>žadatele</w:t>
            </w:r>
          </w:p>
        </w:tc>
        <w:tc>
          <w:tcPr>
            <w:tcW w:w="5586" w:type="dxa"/>
            <w:shd w:val="clear" w:color="auto" w:fill="CCFFCC"/>
            <w:vAlign w:val="center"/>
          </w:tcPr>
          <w:p w14:paraId="6D1F1238" w14:textId="77777777" w:rsidR="00D54757" w:rsidRPr="00A31AC4" w:rsidRDefault="00D54757" w:rsidP="008226E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795578E1" w14:textId="77777777" w:rsidR="00C604CD" w:rsidRDefault="00C604CD" w:rsidP="00A31AC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sz w:val="20"/>
          <w:szCs w:val="20"/>
        </w:rPr>
      </w:pPr>
    </w:p>
    <w:p w14:paraId="5F0B5209" w14:textId="77777777" w:rsidR="00C604CD" w:rsidRDefault="00C604CD" w:rsidP="00A31AC4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14:paraId="50571EAD" w14:textId="77777777" w:rsidR="002E75D8" w:rsidRDefault="00F81A92" w:rsidP="002E75D8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  <w:r w:rsidRPr="00962FD3">
        <w:rPr>
          <w:rFonts w:ascii="Segoe UI" w:hAnsi="Segoe UI" w:cs="Segoe UI"/>
          <w:sz w:val="20"/>
          <w:szCs w:val="20"/>
          <w:u w:val="single"/>
        </w:rPr>
        <w:t>Struktura:</w:t>
      </w:r>
    </w:p>
    <w:p w14:paraId="376D9D0E" w14:textId="77777777" w:rsidR="002504E6" w:rsidRDefault="002504E6" w:rsidP="002E75D8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22E72D60" w14:textId="4119761B" w:rsidR="009E162D" w:rsidRPr="009E162D" w:rsidRDefault="002504E6" w:rsidP="009E162D">
      <w:pPr>
        <w:pStyle w:val="Default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Stručná charakteristika projektu</w:t>
      </w:r>
    </w:p>
    <w:p w14:paraId="338EF642" w14:textId="77777777" w:rsidR="002504E6" w:rsidRDefault="002504E6" w:rsidP="009E162D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36508EB1" w14:textId="77777777" w:rsidR="002504E6" w:rsidRDefault="002504E6" w:rsidP="002504E6">
      <w:pPr>
        <w:pStyle w:val="Default"/>
        <w:ind w:left="72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624E9EA0" w14:textId="77777777" w:rsidR="002504E6" w:rsidRDefault="002504E6" w:rsidP="002504E6">
      <w:pPr>
        <w:pStyle w:val="Default"/>
        <w:ind w:left="72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177ACFE8" w14:textId="17D41C02" w:rsidR="002504E6" w:rsidRDefault="002504E6" w:rsidP="002504E6">
      <w:pPr>
        <w:pStyle w:val="Default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Zdůvodnění nezbytnosti realizace projektu</w:t>
      </w:r>
    </w:p>
    <w:p w14:paraId="6164ECDC" w14:textId="77777777" w:rsidR="002504E6" w:rsidRDefault="002504E6" w:rsidP="009E162D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5A7CA388" w14:textId="77777777" w:rsidR="002504E6" w:rsidRDefault="002504E6" w:rsidP="002504E6">
      <w:pPr>
        <w:pStyle w:val="Default"/>
        <w:ind w:left="72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11883349" w14:textId="77777777" w:rsidR="002504E6" w:rsidRDefault="002504E6" w:rsidP="002504E6">
      <w:pPr>
        <w:pStyle w:val="Default"/>
        <w:ind w:left="72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256D6D95" w14:textId="05E9B5FC" w:rsidR="002504E6" w:rsidRDefault="002504E6" w:rsidP="002504E6">
      <w:pPr>
        <w:pStyle w:val="Default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Posouzení účelnosti navrženého řešení projektu z hlediska ochrany životního prostředí a ekologického přínosu</w:t>
      </w:r>
    </w:p>
    <w:p w14:paraId="06FE35A1" w14:textId="77777777" w:rsidR="002504E6" w:rsidRDefault="002504E6" w:rsidP="002504E6">
      <w:pPr>
        <w:pStyle w:val="Default"/>
        <w:ind w:left="72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08253161" w14:textId="77777777" w:rsidR="002504E6" w:rsidRDefault="002504E6" w:rsidP="009E162D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18B531B1" w14:textId="77777777" w:rsidR="002504E6" w:rsidRDefault="002504E6" w:rsidP="002504E6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36BC725E" w14:textId="25319DC7" w:rsidR="002504E6" w:rsidRDefault="002504E6" w:rsidP="002504E6">
      <w:pPr>
        <w:pStyle w:val="Default"/>
        <w:numPr>
          <w:ilvl w:val="0"/>
          <w:numId w:val="8"/>
        </w:numPr>
        <w:jc w:val="both"/>
        <w:rPr>
          <w:rFonts w:ascii="Segoe UI" w:hAnsi="Segoe UI" w:cs="Segoe UI"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  <w:u w:val="single"/>
        </w:rPr>
        <w:t>Posouzení výše předpokládaných výdajů</w:t>
      </w:r>
      <w:r w:rsidR="00BD4A14">
        <w:rPr>
          <w:rFonts w:ascii="Segoe UI" w:hAnsi="Segoe UI" w:cs="Segoe UI"/>
          <w:sz w:val="20"/>
          <w:szCs w:val="20"/>
          <w:u w:val="single"/>
        </w:rPr>
        <w:t>, s ohledem na ceny v místě a čase obvyklé, a také ve vztahu k efektivitě navrženého řešení</w:t>
      </w:r>
    </w:p>
    <w:p w14:paraId="632682B6" w14:textId="77777777" w:rsidR="009E162D" w:rsidRDefault="009E162D" w:rsidP="009E162D">
      <w:pPr>
        <w:pStyle w:val="Default"/>
        <w:ind w:left="36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078B75AE" w14:textId="77777777" w:rsidR="009E162D" w:rsidRDefault="009E162D" w:rsidP="009E162D">
      <w:pPr>
        <w:pStyle w:val="Default"/>
        <w:ind w:left="36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655EA9AB" w14:textId="77777777" w:rsidR="009E162D" w:rsidRDefault="009E162D" w:rsidP="009E162D">
      <w:pPr>
        <w:pStyle w:val="Default"/>
        <w:ind w:left="360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7A240D42" w14:textId="0CB1AFB0" w:rsidR="009E162D" w:rsidRPr="009E162D" w:rsidRDefault="009E162D" w:rsidP="009E162D">
      <w:pPr>
        <w:pStyle w:val="Default"/>
        <w:ind w:left="426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Projekt zajišťuje střednědobý a dlouhodobý monitoring životního prostředí, který je vázán na smluvní či mezirezortní závazky </w:t>
      </w:r>
      <w:proofErr w:type="gramStart"/>
      <w:r>
        <w:rPr>
          <w:rFonts w:ascii="Segoe UI" w:hAnsi="Segoe UI" w:cs="Segoe UI"/>
          <w:sz w:val="20"/>
          <w:szCs w:val="20"/>
        </w:rPr>
        <w:t>rezortu</w:t>
      </w:r>
      <w:proofErr w:type="gramEnd"/>
      <w:r>
        <w:rPr>
          <w:rFonts w:ascii="Segoe UI" w:hAnsi="Segoe UI" w:cs="Segoe UI"/>
          <w:sz w:val="20"/>
          <w:szCs w:val="20"/>
        </w:rPr>
        <w:t xml:space="preserve"> a nelze jej zařadit k financování vědeckého výzkumu, čímž je naplněn </w:t>
      </w:r>
      <w:r w:rsidR="00BF1A10">
        <w:rPr>
          <w:rFonts w:ascii="Segoe UI" w:hAnsi="Segoe UI" w:cs="Segoe UI"/>
          <w:sz w:val="20"/>
          <w:szCs w:val="20"/>
        </w:rPr>
        <w:t>primární</w:t>
      </w:r>
      <w:r>
        <w:rPr>
          <w:rFonts w:ascii="Segoe UI" w:hAnsi="Segoe UI" w:cs="Segoe UI"/>
          <w:sz w:val="20"/>
          <w:szCs w:val="20"/>
        </w:rPr>
        <w:t xml:space="preserve"> cíl výzvy. </w:t>
      </w:r>
    </w:p>
    <w:p w14:paraId="3E041FB0" w14:textId="77777777" w:rsidR="002504E6" w:rsidRDefault="002504E6" w:rsidP="002504E6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6506EF42" w14:textId="77777777" w:rsidR="002504E6" w:rsidRPr="00962FD3" w:rsidRDefault="002504E6" w:rsidP="002504E6">
      <w:pPr>
        <w:pStyle w:val="Default"/>
        <w:jc w:val="both"/>
        <w:rPr>
          <w:rFonts w:ascii="Segoe UI" w:hAnsi="Segoe UI" w:cs="Segoe UI"/>
          <w:sz w:val="20"/>
          <w:szCs w:val="20"/>
          <w:u w:val="single"/>
        </w:rPr>
      </w:pPr>
    </w:p>
    <w:p w14:paraId="56DC0C35" w14:textId="77777777" w:rsidR="00962FD3" w:rsidRDefault="00962FD3" w:rsidP="00962FD3">
      <w:pPr>
        <w:ind w:right="432"/>
        <w:jc w:val="both"/>
        <w:rPr>
          <w:rFonts w:ascii="Segoe UI" w:hAnsi="Segoe UI" w:cs="Segoe UI"/>
          <w:sz w:val="20"/>
          <w:szCs w:val="20"/>
        </w:rPr>
      </w:pPr>
    </w:p>
    <w:p w14:paraId="2555BEE4" w14:textId="77777777" w:rsidR="00962FD3" w:rsidRPr="00962FD3" w:rsidRDefault="00962FD3" w:rsidP="00C604CD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14:paraId="6588EFB1" w14:textId="77777777" w:rsidR="00C604CD" w:rsidRPr="006861D6" w:rsidRDefault="00C604CD" w:rsidP="00C604CD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  <w:t>…………………….…………………………………….</w:t>
      </w:r>
      <w:r w:rsidR="00560709">
        <w:rPr>
          <w:rFonts w:ascii="Segoe UI" w:hAnsi="Segoe UI" w:cs="Segoe UI"/>
          <w:sz w:val="20"/>
          <w:szCs w:val="20"/>
        </w:rPr>
        <w:tab/>
      </w:r>
      <w:r w:rsidRPr="006861D6">
        <w:rPr>
          <w:rFonts w:ascii="Segoe UI" w:hAnsi="Segoe UI" w:cs="Segoe UI"/>
          <w:sz w:val="20"/>
          <w:szCs w:val="20"/>
        </w:rPr>
        <w:t>..……………………….…………………..</w:t>
      </w:r>
    </w:p>
    <w:p w14:paraId="51604259" w14:textId="6788F478" w:rsidR="008213C6" w:rsidRDefault="00C604CD" w:rsidP="006861D6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  <w:r w:rsidRPr="006861D6">
        <w:rPr>
          <w:rFonts w:ascii="Segoe UI" w:hAnsi="Segoe UI" w:cs="Segoe UI"/>
          <w:sz w:val="20"/>
          <w:szCs w:val="20"/>
        </w:rPr>
        <w:tab/>
        <w:t xml:space="preserve">jméno a příjmení </w:t>
      </w:r>
      <w:r w:rsidR="00F05FEE">
        <w:rPr>
          <w:rFonts w:ascii="Segoe UI" w:hAnsi="Segoe UI" w:cs="Segoe UI"/>
          <w:sz w:val="20"/>
          <w:szCs w:val="20"/>
        </w:rPr>
        <w:t>zpracovatele</w:t>
      </w:r>
      <w:r w:rsidRPr="006861D6">
        <w:rPr>
          <w:rFonts w:ascii="Segoe UI" w:hAnsi="Segoe UI" w:cs="Segoe UI"/>
          <w:sz w:val="20"/>
          <w:szCs w:val="20"/>
        </w:rPr>
        <w:tab/>
        <w:t>datum, podpis</w:t>
      </w:r>
    </w:p>
    <w:p w14:paraId="74DE437E" w14:textId="77777777" w:rsidR="00F81A92" w:rsidRDefault="00F81A92" w:rsidP="006861D6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p w14:paraId="0DD03FF3" w14:textId="77777777" w:rsidR="00F81A92" w:rsidRPr="006861D6" w:rsidRDefault="00F81A92" w:rsidP="006861D6">
      <w:pPr>
        <w:tabs>
          <w:tab w:val="center" w:pos="2268"/>
          <w:tab w:val="center" w:pos="6379"/>
        </w:tabs>
        <w:spacing w:line="360" w:lineRule="auto"/>
        <w:ind w:right="432"/>
        <w:jc w:val="both"/>
        <w:rPr>
          <w:rFonts w:ascii="Segoe UI" w:hAnsi="Segoe UI" w:cs="Segoe UI"/>
          <w:sz w:val="20"/>
          <w:szCs w:val="20"/>
        </w:rPr>
      </w:pPr>
    </w:p>
    <w:sectPr w:rsidR="00F81A92" w:rsidRPr="006861D6" w:rsidSect="000A0FE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BF060" w14:textId="77777777" w:rsidR="00DA30FF" w:rsidRDefault="00DA30FF" w:rsidP="00D54757">
      <w:r>
        <w:separator/>
      </w:r>
    </w:p>
  </w:endnote>
  <w:endnote w:type="continuationSeparator" w:id="0">
    <w:p w14:paraId="33FF9837" w14:textId="77777777" w:rsidR="00DA30FF" w:rsidRDefault="00DA30FF" w:rsidP="00D5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0000000000000000000"/>
    <w:charset w:val="00"/>
    <w:family w:val="modern"/>
    <w:notTrueType/>
    <w:pitch w:val="variable"/>
    <w:sig w:usb0="A00000AF" w:usb1="5000206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DDA07" w14:textId="16801EDB" w:rsidR="00D54757" w:rsidRDefault="00F260A7">
    <w:pPr>
      <w:pStyle w:val="Zpat"/>
    </w:pPr>
    <w:r w:rsidRPr="00F260A7">
      <w:rPr>
        <w:noProof/>
        <w:szCs w:val="16"/>
      </w:rPr>
      <w:drawing>
        <wp:inline distT="0" distB="0" distL="0" distR="0" wp14:anchorId="43045CA8" wp14:editId="19636AA1">
          <wp:extent cx="5718175" cy="389255"/>
          <wp:effectExtent l="0" t="0" r="0" b="0"/>
          <wp:docPr id="460286396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8175" cy="389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17C8">
      <w:t xml:space="preserve">                                                                                                       </w:t>
    </w:r>
    <w:r w:rsidR="000C5AB1" w:rsidRPr="00761F7B">
      <w:rPr>
        <w:rFonts w:ascii="Segoe UI" w:hAnsi="Segoe UI" w:cs="Segoe UI"/>
        <w:sz w:val="22"/>
      </w:rPr>
      <w:tab/>
    </w:r>
    <w:r w:rsidR="000C5AB1" w:rsidRPr="00761F7B">
      <w:rPr>
        <w:rFonts w:ascii="Segoe UI" w:hAnsi="Segoe UI" w:cs="Segoe UI"/>
        <w:sz w:val="22"/>
      </w:rPr>
      <w:tab/>
    </w:r>
    <w:r w:rsidR="000C5AB1" w:rsidRPr="0037182C">
      <w:rPr>
        <w:rFonts w:ascii="Segoe UI" w:hAnsi="Segoe UI" w:cs="Segoe UI"/>
        <w:sz w:val="16"/>
        <w:szCs w:val="16"/>
      </w:rPr>
      <w:fldChar w:fldCharType="begin"/>
    </w:r>
    <w:r w:rsidR="000C5AB1" w:rsidRPr="0037182C">
      <w:rPr>
        <w:rFonts w:ascii="Segoe UI" w:hAnsi="Segoe UI" w:cs="Segoe UI"/>
        <w:sz w:val="16"/>
        <w:szCs w:val="16"/>
      </w:rPr>
      <w:instrText xml:space="preserve"> PAGE   \* MERGEFORMAT </w:instrText>
    </w:r>
    <w:r w:rsidR="000C5AB1" w:rsidRPr="0037182C">
      <w:rPr>
        <w:rFonts w:ascii="Segoe UI" w:hAnsi="Segoe UI" w:cs="Segoe UI"/>
        <w:sz w:val="16"/>
        <w:szCs w:val="16"/>
      </w:rPr>
      <w:fldChar w:fldCharType="separate"/>
    </w:r>
    <w:r w:rsidR="00167BBF">
      <w:rPr>
        <w:rFonts w:ascii="Segoe UI" w:hAnsi="Segoe UI" w:cs="Segoe UI"/>
        <w:noProof/>
        <w:sz w:val="16"/>
        <w:szCs w:val="16"/>
      </w:rPr>
      <w:t>1</w:t>
    </w:r>
    <w:r w:rsidR="000C5AB1" w:rsidRPr="0037182C">
      <w:rPr>
        <w:rFonts w:ascii="Segoe UI" w:hAnsi="Segoe UI" w:cs="Segoe UI"/>
        <w:sz w:val="16"/>
        <w:szCs w:val="16"/>
      </w:rPr>
      <w:fldChar w:fldCharType="end"/>
    </w:r>
    <w:r w:rsidR="000C5AB1">
      <w:tab/>
    </w:r>
    <w:r w:rsidR="000C5AB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009E4" w14:textId="77777777" w:rsidR="00DA30FF" w:rsidRDefault="00DA30FF" w:rsidP="00D54757">
      <w:r>
        <w:separator/>
      </w:r>
    </w:p>
  </w:footnote>
  <w:footnote w:type="continuationSeparator" w:id="0">
    <w:p w14:paraId="0B53F805" w14:textId="77777777" w:rsidR="00DA30FF" w:rsidRDefault="00DA30FF" w:rsidP="00D54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5F996" w14:textId="00AAECFA" w:rsidR="00167BBF" w:rsidRDefault="00167BBF" w:rsidP="00167BBF">
    <w:pPr>
      <w:pStyle w:val="Zhlav"/>
      <w:jc w:val="right"/>
      <w:rPr>
        <w:rFonts w:ascii="Segoe UI" w:eastAsia="Calibri" w:hAnsi="Segoe UI"/>
        <w:noProof/>
        <w:sz w:val="20"/>
        <w:szCs w:val="22"/>
      </w:rPr>
    </w:pPr>
    <w:r>
      <w:rPr>
        <w:rFonts w:ascii="Segoe UI" w:eastAsia="Calibri" w:hAnsi="Segoe UI"/>
        <w:noProof/>
        <w:sz w:val="20"/>
        <w:szCs w:val="22"/>
      </w:rPr>
      <w:t xml:space="preserve">Příloha č. </w:t>
    </w:r>
    <w:r w:rsidR="002504E6">
      <w:rPr>
        <w:rFonts w:ascii="Segoe UI" w:eastAsia="Calibri" w:hAnsi="Segoe UI"/>
        <w:noProof/>
        <w:sz w:val="20"/>
        <w:szCs w:val="22"/>
      </w:rPr>
      <w:t>2</w:t>
    </w:r>
    <w:r>
      <w:rPr>
        <w:rFonts w:ascii="Segoe UI" w:eastAsia="Calibri" w:hAnsi="Segoe UI"/>
        <w:noProof/>
        <w:sz w:val="20"/>
        <w:szCs w:val="22"/>
      </w:rPr>
      <w:t xml:space="preserve"> Výzvy </w:t>
    </w:r>
    <w:r w:rsidR="0022080D">
      <w:rPr>
        <w:rFonts w:ascii="Segoe UI" w:eastAsia="Calibri" w:hAnsi="Segoe UI"/>
        <w:noProof/>
        <w:sz w:val="20"/>
        <w:szCs w:val="22"/>
      </w:rPr>
      <w:t>2</w:t>
    </w:r>
    <w:r>
      <w:rPr>
        <w:rFonts w:ascii="Segoe UI" w:eastAsia="Calibri" w:hAnsi="Segoe UI"/>
        <w:noProof/>
        <w:sz w:val="20"/>
        <w:szCs w:val="22"/>
      </w:rPr>
      <w:t>/202</w:t>
    </w:r>
    <w:r w:rsidR="0022080D">
      <w:rPr>
        <w:rFonts w:ascii="Segoe UI" w:eastAsia="Calibri" w:hAnsi="Segoe UI"/>
        <w:noProof/>
        <w:sz w:val="20"/>
        <w:szCs w:val="22"/>
      </w:rPr>
      <w:t>5</w:t>
    </w:r>
  </w:p>
  <w:p w14:paraId="6A9A45D5" w14:textId="77777777" w:rsidR="002504E6" w:rsidRDefault="002504E6" w:rsidP="002504E6">
    <w:pPr>
      <w:pStyle w:val="Zhlav"/>
      <w:jc w:val="center"/>
      <w:rPr>
        <w:rFonts w:ascii="Segoe UI" w:eastAsia="Calibri" w:hAnsi="Segoe UI"/>
        <w:noProof/>
        <w:sz w:val="20"/>
        <w:szCs w:val="22"/>
      </w:rPr>
    </w:pPr>
  </w:p>
  <w:p w14:paraId="75374CF2" w14:textId="567560F8" w:rsidR="00D54757" w:rsidRPr="00274038" w:rsidRDefault="00167BBF" w:rsidP="00274038">
    <w:pPr>
      <w:pStyle w:val="Zhlav"/>
      <w:rPr>
        <w:rFonts w:ascii="Arial" w:hAnsi="Arial" w:cs="Arial"/>
        <w:sz w:val="18"/>
        <w:szCs w:val="18"/>
      </w:rPr>
    </w:pPr>
    <w:r w:rsidRPr="00167BBF">
      <w:rPr>
        <w:rFonts w:ascii="Segoe UI" w:eastAsia="Calibri" w:hAnsi="Segoe UI"/>
        <w:noProof/>
        <w:sz w:val="20"/>
        <w:szCs w:val="22"/>
      </w:rPr>
      <w:drawing>
        <wp:inline distT="0" distB="0" distL="0" distR="0" wp14:anchorId="1CB14DEC" wp14:editId="4D1B1360">
          <wp:extent cx="5760720" cy="643255"/>
          <wp:effectExtent l="0" t="0" r="0" b="0"/>
          <wp:docPr id="1839508317" name="Obrázek 1839508317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C146A">
      <w:rPr>
        <w:i/>
        <w:sz w:val="20"/>
        <w:szCs w:val="20"/>
      </w:rPr>
      <w:tab/>
    </w:r>
    <w:r w:rsidR="003C146A">
      <w:rPr>
        <w:i/>
        <w:sz w:val="20"/>
        <w:szCs w:val="20"/>
      </w:rPr>
      <w:tab/>
    </w:r>
    <w:r w:rsidR="00B94B35" w:rsidRPr="00274038">
      <w:rPr>
        <w:rFonts w:ascii="Arial" w:hAnsi="Arial" w:cs="Arial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E49EB"/>
    <w:multiLevelType w:val="hybridMultilevel"/>
    <w:tmpl w:val="4E80FF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A4958"/>
    <w:multiLevelType w:val="hybridMultilevel"/>
    <w:tmpl w:val="D924D5A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23CBD"/>
    <w:multiLevelType w:val="hybridMultilevel"/>
    <w:tmpl w:val="DEF862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06AF1"/>
    <w:multiLevelType w:val="hybridMultilevel"/>
    <w:tmpl w:val="C73AB66A"/>
    <w:lvl w:ilvl="0" w:tplc="C5F6FE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35B97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FB7AD7"/>
    <w:multiLevelType w:val="hybridMultilevel"/>
    <w:tmpl w:val="C218834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F36F1B"/>
    <w:multiLevelType w:val="hybridMultilevel"/>
    <w:tmpl w:val="9B9E7356"/>
    <w:lvl w:ilvl="0" w:tplc="335A5EF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29642">
    <w:abstractNumId w:val="5"/>
  </w:num>
  <w:num w:numId="2" w16cid:durableId="12523532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1854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56544024">
    <w:abstractNumId w:val="0"/>
  </w:num>
  <w:num w:numId="5" w16cid:durableId="219247102">
    <w:abstractNumId w:val="3"/>
  </w:num>
  <w:num w:numId="6" w16cid:durableId="899824840">
    <w:abstractNumId w:val="1"/>
  </w:num>
  <w:num w:numId="7" w16cid:durableId="360978619">
    <w:abstractNumId w:val="6"/>
  </w:num>
  <w:num w:numId="8" w16cid:durableId="897084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5FE"/>
    <w:rsid w:val="000351C2"/>
    <w:rsid w:val="00074B84"/>
    <w:rsid w:val="00075A43"/>
    <w:rsid w:val="00077CC0"/>
    <w:rsid w:val="00086C47"/>
    <w:rsid w:val="00095AB5"/>
    <w:rsid w:val="000A0FEB"/>
    <w:rsid w:val="000B217D"/>
    <w:rsid w:val="000C0608"/>
    <w:rsid w:val="000C5AB1"/>
    <w:rsid w:val="000E60BF"/>
    <w:rsid w:val="00115411"/>
    <w:rsid w:val="00132654"/>
    <w:rsid w:val="001517C8"/>
    <w:rsid w:val="001544E9"/>
    <w:rsid w:val="00167BBF"/>
    <w:rsid w:val="00192C73"/>
    <w:rsid w:val="001A195F"/>
    <w:rsid w:val="001C7371"/>
    <w:rsid w:val="001D18FD"/>
    <w:rsid w:val="001D5246"/>
    <w:rsid w:val="001E1AC1"/>
    <w:rsid w:val="001F75B4"/>
    <w:rsid w:val="0022080D"/>
    <w:rsid w:val="00222C7F"/>
    <w:rsid w:val="00233F25"/>
    <w:rsid w:val="002357EC"/>
    <w:rsid w:val="002504C7"/>
    <w:rsid w:val="002504E6"/>
    <w:rsid w:val="00255341"/>
    <w:rsid w:val="00274038"/>
    <w:rsid w:val="002915B1"/>
    <w:rsid w:val="002B003D"/>
    <w:rsid w:val="002C021A"/>
    <w:rsid w:val="002C2F9C"/>
    <w:rsid w:val="002C48E6"/>
    <w:rsid w:val="002D3611"/>
    <w:rsid w:val="002D38EE"/>
    <w:rsid w:val="002D5367"/>
    <w:rsid w:val="002E438F"/>
    <w:rsid w:val="002E75D8"/>
    <w:rsid w:val="00325419"/>
    <w:rsid w:val="00364426"/>
    <w:rsid w:val="0037182C"/>
    <w:rsid w:val="00395A69"/>
    <w:rsid w:val="003C146A"/>
    <w:rsid w:val="003C7F46"/>
    <w:rsid w:val="003D0D42"/>
    <w:rsid w:val="003D24C3"/>
    <w:rsid w:val="003E6DC1"/>
    <w:rsid w:val="00413DB8"/>
    <w:rsid w:val="00447945"/>
    <w:rsid w:val="00453590"/>
    <w:rsid w:val="00490D29"/>
    <w:rsid w:val="004A301B"/>
    <w:rsid w:val="004A6D79"/>
    <w:rsid w:val="004B220C"/>
    <w:rsid w:val="004E138C"/>
    <w:rsid w:val="005100CB"/>
    <w:rsid w:val="00537164"/>
    <w:rsid w:val="00550F10"/>
    <w:rsid w:val="005542E3"/>
    <w:rsid w:val="00560709"/>
    <w:rsid w:val="00577366"/>
    <w:rsid w:val="00577635"/>
    <w:rsid w:val="00590945"/>
    <w:rsid w:val="00593A9A"/>
    <w:rsid w:val="005C728F"/>
    <w:rsid w:val="005D02CC"/>
    <w:rsid w:val="005D1689"/>
    <w:rsid w:val="005D35BD"/>
    <w:rsid w:val="005E0FD6"/>
    <w:rsid w:val="005F4CD6"/>
    <w:rsid w:val="00602F27"/>
    <w:rsid w:val="006861D6"/>
    <w:rsid w:val="006C3E40"/>
    <w:rsid w:val="006D60DC"/>
    <w:rsid w:val="006F7361"/>
    <w:rsid w:val="00752A83"/>
    <w:rsid w:val="00761F7B"/>
    <w:rsid w:val="00761F97"/>
    <w:rsid w:val="007A1D47"/>
    <w:rsid w:val="007A7F9D"/>
    <w:rsid w:val="007C6E90"/>
    <w:rsid w:val="007E4EE2"/>
    <w:rsid w:val="00807807"/>
    <w:rsid w:val="008213C6"/>
    <w:rsid w:val="008226E9"/>
    <w:rsid w:val="0088272C"/>
    <w:rsid w:val="008A3B9B"/>
    <w:rsid w:val="008A43BE"/>
    <w:rsid w:val="008C162A"/>
    <w:rsid w:val="008D49F0"/>
    <w:rsid w:val="008F326F"/>
    <w:rsid w:val="00901459"/>
    <w:rsid w:val="00914135"/>
    <w:rsid w:val="00960759"/>
    <w:rsid w:val="00962FD3"/>
    <w:rsid w:val="009814F2"/>
    <w:rsid w:val="009B169E"/>
    <w:rsid w:val="009B54F8"/>
    <w:rsid w:val="009D003C"/>
    <w:rsid w:val="009D6D93"/>
    <w:rsid w:val="009E162D"/>
    <w:rsid w:val="009E6CE6"/>
    <w:rsid w:val="00A12AD9"/>
    <w:rsid w:val="00A205FE"/>
    <w:rsid w:val="00A31AC4"/>
    <w:rsid w:val="00A56CD3"/>
    <w:rsid w:val="00A8410D"/>
    <w:rsid w:val="00B11178"/>
    <w:rsid w:val="00B2790F"/>
    <w:rsid w:val="00B30905"/>
    <w:rsid w:val="00B431F0"/>
    <w:rsid w:val="00B94B35"/>
    <w:rsid w:val="00BA6C6C"/>
    <w:rsid w:val="00BC4426"/>
    <w:rsid w:val="00BD4A14"/>
    <w:rsid w:val="00BF0B26"/>
    <w:rsid w:val="00BF1A10"/>
    <w:rsid w:val="00C00E8E"/>
    <w:rsid w:val="00C30F65"/>
    <w:rsid w:val="00C50BBD"/>
    <w:rsid w:val="00C604CD"/>
    <w:rsid w:val="00D020E9"/>
    <w:rsid w:val="00D54757"/>
    <w:rsid w:val="00D60C16"/>
    <w:rsid w:val="00DA30FF"/>
    <w:rsid w:val="00DB00AC"/>
    <w:rsid w:val="00DE293E"/>
    <w:rsid w:val="00E05FD6"/>
    <w:rsid w:val="00E16D2B"/>
    <w:rsid w:val="00E3472A"/>
    <w:rsid w:val="00E62019"/>
    <w:rsid w:val="00E83598"/>
    <w:rsid w:val="00EB01A4"/>
    <w:rsid w:val="00F05FEE"/>
    <w:rsid w:val="00F0765F"/>
    <w:rsid w:val="00F260A7"/>
    <w:rsid w:val="00F432D1"/>
    <w:rsid w:val="00F81A92"/>
    <w:rsid w:val="00F93925"/>
    <w:rsid w:val="00F97C10"/>
    <w:rsid w:val="00FB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DD7E0FD"/>
  <w14:defaultImageDpi w14:val="0"/>
  <w15:docId w15:val="{E08282BF-88E5-48E2-953D-D85354FB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e0">
    <w:name w:val="Style0"/>
    <w:uiPriority w:val="99"/>
    <w:rsid w:val="00077CC0"/>
    <w:rPr>
      <w:rFonts w:ascii="Arial" w:eastAsiaTheme="minorEastAsia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5475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547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54757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D547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D5475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D5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5475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C604CD"/>
    <w:rPr>
      <w:rFonts w:eastAsiaTheme="minorEastAsia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sid w:val="00C604CD"/>
    <w:rPr>
      <w:rFonts w:eastAsiaTheme="minorEastAsia" w:cs="Times New Roman"/>
    </w:rPr>
  </w:style>
  <w:style w:type="character" w:styleId="Znakapoznpodarou">
    <w:name w:val="footnote reference"/>
    <w:basedOn w:val="Standardnpsmoodstavce"/>
    <w:uiPriority w:val="99"/>
    <w:unhideWhenUsed/>
    <w:rsid w:val="00C604C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rsid w:val="00F05FEE"/>
    <w:pPr>
      <w:autoSpaceDE w:val="0"/>
      <w:autoSpaceDN w:val="0"/>
      <w:adjustRightInd w:val="0"/>
    </w:pPr>
    <w:rPr>
      <w:rFonts w:ascii="JohnSans Text Pro" w:hAnsi="JohnSans Text Pro" w:cs="JohnSans Text Pro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293E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29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DE293E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29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DE293E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357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11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96F92-B453-41BF-BE8D-F51425FB4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uvolnění finančních prostředků ze SFŽP</vt:lpstr>
    </vt:vector>
  </TitlesOfParts>
  <Company>SFZP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uvolnění finančních prostředků ze SFŽP</dc:title>
  <dc:subject/>
  <dc:creator>mjustova</dc:creator>
  <cp:keywords/>
  <dc:description/>
  <cp:lastModifiedBy>320</cp:lastModifiedBy>
  <cp:revision>2</cp:revision>
  <cp:lastPrinted>2017-08-15T13:44:00Z</cp:lastPrinted>
  <dcterms:created xsi:type="dcterms:W3CDTF">2025-01-29T14:04:00Z</dcterms:created>
  <dcterms:modified xsi:type="dcterms:W3CDTF">2025-01-29T14:04:00Z</dcterms:modified>
</cp:coreProperties>
</file>